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643BCF" w14:textId="013E6B9B" w:rsidR="007B356C" w:rsidRDefault="00EE6ED9">
      <w:pPr>
        <w:rPr>
          <w:rFonts w:ascii="Times New Roman" w:eastAsia="Times New Roman" w:hAnsi="Times New Roman" w:cs="Times New Roman"/>
          <w:b/>
          <w:sz w:val="24"/>
          <w:szCs w:val="24"/>
        </w:rPr>
      </w:pPr>
      <w:r w:rsidRPr="00B059F4">
        <w:rPr>
          <w:rFonts w:ascii="Times New Roman" w:eastAsia="Times New Roman" w:hAnsi="Times New Roman" w:cs="Times New Roman"/>
          <w:b/>
          <w:sz w:val="24"/>
          <w:szCs w:val="24"/>
        </w:rPr>
        <w:t xml:space="preserve">A </w:t>
      </w:r>
      <w:r w:rsidR="00B059F4">
        <w:rPr>
          <w:rFonts w:ascii="Times New Roman" w:eastAsia="Times New Roman" w:hAnsi="Times New Roman" w:cs="Times New Roman"/>
          <w:b/>
          <w:sz w:val="24"/>
          <w:szCs w:val="24"/>
        </w:rPr>
        <w:t>letter</w:t>
      </w:r>
      <w:r w:rsidRPr="00B059F4">
        <w:rPr>
          <w:rFonts w:ascii="Times New Roman" w:eastAsia="Times New Roman" w:hAnsi="Times New Roman" w:cs="Times New Roman"/>
          <w:b/>
          <w:sz w:val="24"/>
          <w:szCs w:val="24"/>
        </w:rPr>
        <w:t xml:space="preserve"> to the Church</w:t>
      </w:r>
      <w:r w:rsidR="00B059F4">
        <w:rPr>
          <w:rFonts w:ascii="Times New Roman" w:eastAsia="Times New Roman" w:hAnsi="Times New Roman" w:cs="Times New Roman"/>
          <w:b/>
          <w:sz w:val="24"/>
          <w:szCs w:val="24"/>
        </w:rPr>
        <w:t xml:space="preserve"> re: violence</w:t>
      </w:r>
    </w:p>
    <w:p w14:paraId="5AA1837E" w14:textId="777971BF" w:rsidR="00B059F4" w:rsidRDefault="00B059F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From members of the College of Regional Ministers and Cabinet of General Ministries*</w:t>
      </w:r>
    </w:p>
    <w:p w14:paraId="267A616B" w14:textId="77777777" w:rsidR="00B059F4" w:rsidRDefault="00B059F4">
      <w:pPr>
        <w:rPr>
          <w:rFonts w:ascii="Times New Roman" w:eastAsia="Times New Roman" w:hAnsi="Times New Roman" w:cs="Times New Roman"/>
          <w:b/>
          <w:sz w:val="24"/>
          <w:szCs w:val="24"/>
        </w:rPr>
      </w:pPr>
    </w:p>
    <w:p w14:paraId="3FF81B24" w14:textId="2C3602AE" w:rsidR="00B059F4" w:rsidRPr="00B059F4" w:rsidRDefault="00B059F4">
      <w:pPr>
        <w:rPr>
          <w:rFonts w:ascii="Times New Roman" w:hAnsi="Times New Roman" w:cs="Times New Roman"/>
          <w:sz w:val="24"/>
          <w:szCs w:val="24"/>
        </w:rPr>
      </w:pPr>
      <w:r>
        <w:rPr>
          <w:rFonts w:ascii="Times New Roman" w:eastAsia="Times New Roman" w:hAnsi="Times New Roman" w:cs="Times New Roman"/>
          <w:b/>
          <w:sz w:val="24"/>
          <w:szCs w:val="24"/>
        </w:rPr>
        <w:t>June 2016</w:t>
      </w:r>
    </w:p>
    <w:p w14:paraId="6D574E30" w14:textId="77777777" w:rsidR="007B356C" w:rsidRPr="00B059F4" w:rsidRDefault="007B356C">
      <w:pPr>
        <w:rPr>
          <w:rFonts w:ascii="Times New Roman" w:hAnsi="Times New Roman" w:cs="Times New Roman"/>
          <w:sz w:val="24"/>
          <w:szCs w:val="24"/>
        </w:rPr>
      </w:pPr>
    </w:p>
    <w:p w14:paraId="495F670C" w14:textId="498C2360" w:rsidR="007B356C" w:rsidRPr="00B059F4" w:rsidRDefault="0062114F">
      <w:pPr>
        <w:rPr>
          <w:rFonts w:ascii="Times New Roman" w:hAnsi="Times New Roman" w:cs="Times New Roman"/>
          <w:sz w:val="24"/>
          <w:szCs w:val="24"/>
        </w:rPr>
      </w:pPr>
      <w:r w:rsidRPr="00B059F4">
        <w:rPr>
          <w:rFonts w:ascii="Times New Roman" w:eastAsia="Times New Roman" w:hAnsi="Times New Roman" w:cs="Times New Roman"/>
          <w:sz w:val="24"/>
          <w:szCs w:val="24"/>
        </w:rPr>
        <w:t>In times of trouble, people of faith call upon God in prayer (</w:t>
      </w:r>
      <w:hyperlink r:id="rId5">
        <w:r w:rsidRPr="00B059F4">
          <w:rPr>
            <w:rFonts w:ascii="Times New Roman" w:eastAsia="Times New Roman" w:hAnsi="Times New Roman" w:cs="Times New Roman"/>
            <w:color w:val="1155CC"/>
            <w:sz w:val="24"/>
            <w:szCs w:val="24"/>
            <w:u w:val="single"/>
          </w:rPr>
          <w:t>Psalm 61:1-2</w:t>
        </w:r>
      </w:hyperlink>
      <w:r w:rsidRPr="00B059F4">
        <w:rPr>
          <w:rFonts w:ascii="Times New Roman" w:eastAsia="Times New Roman" w:hAnsi="Times New Roman" w:cs="Times New Roman"/>
          <w:sz w:val="24"/>
          <w:szCs w:val="24"/>
        </w:rPr>
        <w:t>) In these days, we pray for the families and friends of the 49 women and men killed</w:t>
      </w:r>
      <w:r w:rsidR="00EE6ED9" w:rsidRPr="00B059F4">
        <w:rPr>
          <w:rFonts w:ascii="Times New Roman" w:eastAsia="Times New Roman" w:hAnsi="Times New Roman" w:cs="Times New Roman"/>
          <w:sz w:val="24"/>
          <w:szCs w:val="24"/>
        </w:rPr>
        <w:t xml:space="preserve"> </w:t>
      </w:r>
      <w:r w:rsidRPr="00B059F4">
        <w:rPr>
          <w:rFonts w:ascii="Times New Roman" w:eastAsia="Times New Roman" w:hAnsi="Times New Roman" w:cs="Times New Roman"/>
          <w:sz w:val="24"/>
          <w:szCs w:val="24"/>
        </w:rPr>
        <w:t xml:space="preserve">and 53 wounded </w:t>
      </w:r>
      <w:r w:rsidR="00EE6ED9" w:rsidRPr="00B059F4">
        <w:rPr>
          <w:rFonts w:ascii="Times New Roman" w:eastAsia="Times New Roman" w:hAnsi="Times New Roman" w:cs="Times New Roman"/>
          <w:sz w:val="24"/>
          <w:szCs w:val="24"/>
        </w:rPr>
        <w:t xml:space="preserve"> - mostly LGBTQ Latinos and Latinas - </w:t>
      </w:r>
      <w:r w:rsidRPr="00B059F4">
        <w:rPr>
          <w:rFonts w:ascii="Times New Roman" w:eastAsia="Times New Roman" w:hAnsi="Times New Roman" w:cs="Times New Roman"/>
          <w:sz w:val="24"/>
          <w:szCs w:val="24"/>
        </w:rPr>
        <w:t>in Orlando on June 12, 2016. We pray for the families and friends of those killed across the country and around the world each day whose stories we will never hear. We pray for an end to violence of all kinds. (</w:t>
      </w:r>
      <w:hyperlink r:id="rId6">
        <w:r w:rsidRPr="00B059F4">
          <w:rPr>
            <w:rFonts w:ascii="Times New Roman" w:eastAsia="Times New Roman" w:hAnsi="Times New Roman" w:cs="Times New Roman"/>
            <w:color w:val="1155CC"/>
            <w:sz w:val="24"/>
            <w:szCs w:val="24"/>
            <w:u w:val="single"/>
          </w:rPr>
          <w:t>GA 1539</w:t>
        </w:r>
      </w:hyperlink>
      <w:r w:rsidRPr="00B059F4">
        <w:rPr>
          <w:rFonts w:ascii="Times New Roman" w:eastAsia="Times New Roman" w:hAnsi="Times New Roman" w:cs="Times New Roman"/>
          <w:sz w:val="24"/>
          <w:szCs w:val="24"/>
        </w:rPr>
        <w:t>) Sadly, this week (June 1</w:t>
      </w:r>
      <w:r w:rsidR="0050704C" w:rsidRPr="00B059F4">
        <w:rPr>
          <w:rFonts w:ascii="Times New Roman" w:eastAsia="Times New Roman" w:hAnsi="Times New Roman" w:cs="Times New Roman"/>
          <w:sz w:val="24"/>
          <w:szCs w:val="24"/>
        </w:rPr>
        <w:t>7</w:t>
      </w:r>
      <w:r w:rsidRPr="00B059F4">
        <w:rPr>
          <w:rFonts w:ascii="Times New Roman" w:eastAsia="Times New Roman" w:hAnsi="Times New Roman" w:cs="Times New Roman"/>
          <w:sz w:val="24"/>
          <w:szCs w:val="24"/>
        </w:rPr>
        <w:t>) is</w:t>
      </w:r>
      <w:r w:rsidR="0050704C" w:rsidRPr="00B059F4">
        <w:rPr>
          <w:rFonts w:ascii="Times New Roman" w:eastAsia="Times New Roman" w:hAnsi="Times New Roman" w:cs="Times New Roman"/>
          <w:sz w:val="24"/>
          <w:szCs w:val="24"/>
        </w:rPr>
        <w:t xml:space="preserve"> also</w:t>
      </w:r>
      <w:r w:rsidRPr="00B059F4">
        <w:rPr>
          <w:rFonts w:ascii="Times New Roman" w:eastAsia="Times New Roman" w:hAnsi="Times New Roman" w:cs="Times New Roman"/>
          <w:sz w:val="24"/>
          <w:szCs w:val="24"/>
        </w:rPr>
        <w:t xml:space="preserve"> the first anniversary of the shootings at Emanuel </w:t>
      </w:r>
      <w:r w:rsidR="0050704C" w:rsidRPr="00B059F4">
        <w:rPr>
          <w:rFonts w:ascii="Times New Roman" w:eastAsia="Times New Roman" w:hAnsi="Times New Roman" w:cs="Times New Roman"/>
          <w:sz w:val="24"/>
          <w:szCs w:val="24"/>
        </w:rPr>
        <w:t xml:space="preserve">African Methodist Episcopal Church </w:t>
      </w:r>
      <w:r w:rsidRPr="00B059F4">
        <w:rPr>
          <w:rFonts w:ascii="Times New Roman" w:eastAsia="Times New Roman" w:hAnsi="Times New Roman" w:cs="Times New Roman"/>
          <w:sz w:val="24"/>
          <w:szCs w:val="24"/>
        </w:rPr>
        <w:t>in Charleston</w:t>
      </w:r>
      <w:r w:rsidR="0050704C" w:rsidRPr="00B059F4">
        <w:rPr>
          <w:rFonts w:ascii="Times New Roman" w:eastAsia="Times New Roman" w:hAnsi="Times New Roman" w:cs="Times New Roman"/>
          <w:sz w:val="24"/>
          <w:szCs w:val="24"/>
        </w:rPr>
        <w:t>.</w:t>
      </w:r>
      <w:r w:rsidRPr="00B059F4">
        <w:rPr>
          <w:rFonts w:ascii="Times New Roman" w:eastAsia="Times New Roman" w:hAnsi="Times New Roman" w:cs="Times New Roman"/>
          <w:sz w:val="24"/>
          <w:szCs w:val="24"/>
        </w:rPr>
        <w:t xml:space="preserve"> We pray Our Creator will bring peace to those who mourn, those who cope with the horrors they have seen, and those who will work for years to restore wholeness to lives shattered by violence. And we pray that the Holy Spirit will inspire us to act in powerful ways </w:t>
      </w:r>
      <w:r w:rsidR="0050704C" w:rsidRPr="00B059F4">
        <w:rPr>
          <w:rFonts w:ascii="Times New Roman" w:eastAsia="Times New Roman" w:hAnsi="Times New Roman" w:cs="Times New Roman"/>
          <w:sz w:val="24"/>
          <w:szCs w:val="24"/>
        </w:rPr>
        <w:t xml:space="preserve">to </w:t>
      </w:r>
      <w:r w:rsidRPr="00B059F4">
        <w:rPr>
          <w:rFonts w:ascii="Times New Roman" w:eastAsia="Times New Roman" w:hAnsi="Times New Roman" w:cs="Times New Roman"/>
          <w:sz w:val="24"/>
          <w:szCs w:val="24"/>
        </w:rPr>
        <w:t>build the Beloved Community.</w:t>
      </w:r>
    </w:p>
    <w:p w14:paraId="6C010881" w14:textId="77777777" w:rsidR="007B356C" w:rsidRPr="00B059F4" w:rsidRDefault="007B356C">
      <w:pPr>
        <w:rPr>
          <w:rFonts w:ascii="Times New Roman" w:hAnsi="Times New Roman" w:cs="Times New Roman"/>
          <w:sz w:val="24"/>
          <w:szCs w:val="24"/>
        </w:rPr>
      </w:pPr>
    </w:p>
    <w:p w14:paraId="7EB03233" w14:textId="043092A7" w:rsidR="007B356C" w:rsidRPr="00B059F4" w:rsidRDefault="0050704C">
      <w:pPr>
        <w:rPr>
          <w:rFonts w:ascii="Times New Roman" w:hAnsi="Times New Roman" w:cs="Times New Roman"/>
          <w:sz w:val="24"/>
          <w:szCs w:val="24"/>
        </w:rPr>
      </w:pPr>
      <w:r w:rsidRPr="00B059F4">
        <w:rPr>
          <w:rFonts w:ascii="Times New Roman" w:eastAsia="Times New Roman" w:hAnsi="Times New Roman" w:cs="Times New Roman"/>
          <w:sz w:val="24"/>
          <w:szCs w:val="24"/>
        </w:rPr>
        <w:t xml:space="preserve">Beyond prayer, people across the United States </w:t>
      </w:r>
      <w:r w:rsidR="0062114F" w:rsidRPr="00B059F4">
        <w:rPr>
          <w:rFonts w:ascii="Times New Roman" w:eastAsia="Times New Roman" w:hAnsi="Times New Roman" w:cs="Times New Roman"/>
          <w:sz w:val="24"/>
          <w:szCs w:val="24"/>
        </w:rPr>
        <w:t xml:space="preserve">are asking how we can stop the </w:t>
      </w:r>
      <w:r w:rsidRPr="00B059F4">
        <w:rPr>
          <w:rFonts w:ascii="Times New Roman" w:eastAsia="Times New Roman" w:hAnsi="Times New Roman" w:cs="Times New Roman"/>
          <w:sz w:val="24"/>
          <w:szCs w:val="24"/>
        </w:rPr>
        <w:t xml:space="preserve">seemingly </w:t>
      </w:r>
      <w:r w:rsidR="0062114F" w:rsidRPr="00B059F4">
        <w:rPr>
          <w:rFonts w:ascii="Times New Roman" w:eastAsia="Times New Roman" w:hAnsi="Times New Roman" w:cs="Times New Roman"/>
          <w:sz w:val="24"/>
          <w:szCs w:val="24"/>
        </w:rPr>
        <w:t>endless parade of massacres</w:t>
      </w:r>
      <w:r w:rsidRPr="00B059F4">
        <w:rPr>
          <w:rFonts w:ascii="Times New Roman" w:eastAsia="Times New Roman" w:hAnsi="Times New Roman" w:cs="Times New Roman"/>
          <w:sz w:val="24"/>
          <w:szCs w:val="24"/>
        </w:rPr>
        <w:t>.</w:t>
      </w:r>
      <w:r w:rsidR="0062114F" w:rsidRPr="00B059F4">
        <w:rPr>
          <w:rFonts w:ascii="Times New Roman" w:eastAsia="Times New Roman" w:hAnsi="Times New Roman" w:cs="Times New Roman"/>
          <w:sz w:val="24"/>
          <w:szCs w:val="24"/>
        </w:rPr>
        <w:t xml:space="preserve"> We are growing numb even as the numbers of those who </w:t>
      </w:r>
      <w:r w:rsidR="003604E3" w:rsidRPr="00B059F4">
        <w:rPr>
          <w:rFonts w:ascii="Times New Roman" w:eastAsia="Times New Roman" w:hAnsi="Times New Roman" w:cs="Times New Roman"/>
          <w:sz w:val="24"/>
          <w:szCs w:val="24"/>
        </w:rPr>
        <w:t xml:space="preserve">have </w:t>
      </w:r>
      <w:r w:rsidR="0062114F" w:rsidRPr="00B059F4">
        <w:rPr>
          <w:rFonts w:ascii="Times New Roman" w:eastAsia="Times New Roman" w:hAnsi="Times New Roman" w:cs="Times New Roman"/>
          <w:sz w:val="24"/>
          <w:szCs w:val="24"/>
        </w:rPr>
        <w:t xml:space="preserve">died grow larger and larger, too large to comprehend. </w:t>
      </w:r>
      <w:r w:rsidRPr="00B059F4">
        <w:rPr>
          <w:rFonts w:ascii="Times New Roman" w:eastAsia="Times New Roman" w:hAnsi="Times New Roman" w:cs="Times New Roman"/>
          <w:sz w:val="24"/>
          <w:szCs w:val="24"/>
        </w:rPr>
        <w:t>W</w:t>
      </w:r>
      <w:r w:rsidR="0062114F" w:rsidRPr="00B059F4">
        <w:rPr>
          <w:rFonts w:ascii="Times New Roman" w:eastAsia="Times New Roman" w:hAnsi="Times New Roman" w:cs="Times New Roman"/>
          <w:sz w:val="24"/>
          <w:szCs w:val="24"/>
        </w:rPr>
        <w:t xml:space="preserve">e argue </w:t>
      </w:r>
      <w:r w:rsidRPr="00B059F4">
        <w:rPr>
          <w:rFonts w:ascii="Times New Roman" w:eastAsia="Times New Roman" w:hAnsi="Times New Roman" w:cs="Times New Roman"/>
          <w:sz w:val="24"/>
          <w:szCs w:val="24"/>
        </w:rPr>
        <w:t>over the cause; we</w:t>
      </w:r>
      <w:r w:rsidR="0062114F" w:rsidRPr="00B059F4">
        <w:rPr>
          <w:rFonts w:ascii="Times New Roman" w:eastAsia="Times New Roman" w:hAnsi="Times New Roman" w:cs="Times New Roman"/>
          <w:sz w:val="24"/>
          <w:szCs w:val="24"/>
        </w:rPr>
        <w:t xml:space="preserve"> get angry and cannot find common ground,</w:t>
      </w:r>
      <w:r w:rsidRPr="00B059F4">
        <w:rPr>
          <w:rFonts w:ascii="Times New Roman" w:eastAsia="Times New Roman" w:hAnsi="Times New Roman" w:cs="Times New Roman"/>
          <w:sz w:val="24"/>
          <w:szCs w:val="24"/>
        </w:rPr>
        <w:t xml:space="preserve"> then</w:t>
      </w:r>
      <w:r w:rsidR="0062114F" w:rsidRPr="00B059F4">
        <w:rPr>
          <w:rFonts w:ascii="Times New Roman" w:eastAsia="Times New Roman" w:hAnsi="Times New Roman" w:cs="Times New Roman"/>
          <w:sz w:val="24"/>
          <w:szCs w:val="24"/>
        </w:rPr>
        <w:t xml:space="preserve"> do nothing. </w:t>
      </w:r>
      <w:r w:rsidRPr="00B059F4">
        <w:rPr>
          <w:rFonts w:ascii="Times New Roman" w:eastAsia="Times New Roman" w:hAnsi="Times New Roman" w:cs="Times New Roman"/>
          <w:sz w:val="24"/>
          <w:szCs w:val="24"/>
        </w:rPr>
        <w:t>And b</w:t>
      </w:r>
      <w:r w:rsidR="0062114F" w:rsidRPr="00B059F4">
        <w:rPr>
          <w:rFonts w:ascii="Times New Roman" w:eastAsia="Times New Roman" w:hAnsi="Times New Roman" w:cs="Times New Roman"/>
          <w:sz w:val="24"/>
          <w:szCs w:val="24"/>
        </w:rPr>
        <w:t>y doing nothing, we become complicit when violence erupts yet again.</w:t>
      </w:r>
    </w:p>
    <w:p w14:paraId="4882B9C0" w14:textId="77777777" w:rsidR="007B356C" w:rsidRPr="00B059F4" w:rsidRDefault="007B356C">
      <w:pPr>
        <w:rPr>
          <w:rFonts w:ascii="Times New Roman" w:hAnsi="Times New Roman" w:cs="Times New Roman"/>
          <w:sz w:val="24"/>
          <w:szCs w:val="24"/>
        </w:rPr>
      </w:pPr>
    </w:p>
    <w:p w14:paraId="5A1CD1E4" w14:textId="1332523C" w:rsidR="007B356C" w:rsidRPr="00B059F4" w:rsidRDefault="0062114F">
      <w:pPr>
        <w:rPr>
          <w:rFonts w:ascii="Times New Roman" w:hAnsi="Times New Roman" w:cs="Times New Roman"/>
          <w:sz w:val="24"/>
          <w:szCs w:val="24"/>
        </w:rPr>
      </w:pPr>
      <w:r w:rsidRPr="00B059F4">
        <w:rPr>
          <w:rFonts w:ascii="Times New Roman" w:eastAsia="Times New Roman" w:hAnsi="Times New Roman" w:cs="Times New Roman"/>
          <w:sz w:val="24"/>
          <w:szCs w:val="24"/>
        </w:rPr>
        <w:t>We</w:t>
      </w:r>
      <w:r w:rsidR="007D7110" w:rsidRPr="00B059F4">
        <w:rPr>
          <w:rFonts w:ascii="Times New Roman" w:eastAsia="Times New Roman" w:hAnsi="Times New Roman" w:cs="Times New Roman"/>
          <w:sz w:val="24"/>
          <w:szCs w:val="24"/>
        </w:rPr>
        <w:t>, the undersigned,</w:t>
      </w:r>
      <w:r w:rsidRPr="00B059F4">
        <w:rPr>
          <w:rFonts w:ascii="Times New Roman" w:eastAsia="Times New Roman" w:hAnsi="Times New Roman" w:cs="Times New Roman"/>
          <w:sz w:val="24"/>
          <w:szCs w:val="24"/>
        </w:rPr>
        <w:t xml:space="preserve"> write to encourage Disciples to move beyond numbness and to turn our anger to a righteous cause. </w:t>
      </w:r>
      <w:r w:rsidR="003604E3" w:rsidRPr="00B059F4">
        <w:rPr>
          <w:rFonts w:ascii="Times New Roman" w:eastAsia="Times New Roman" w:hAnsi="Times New Roman" w:cs="Times New Roman"/>
          <w:sz w:val="24"/>
          <w:szCs w:val="24"/>
        </w:rPr>
        <w:t>We can</w:t>
      </w:r>
      <w:r w:rsidRPr="00B059F4">
        <w:rPr>
          <w:rFonts w:ascii="Times New Roman" w:eastAsia="Times New Roman" w:hAnsi="Times New Roman" w:cs="Times New Roman"/>
          <w:sz w:val="24"/>
          <w:szCs w:val="24"/>
        </w:rPr>
        <w:t xml:space="preserve"> start with honest conversation - even spirited debate - grounded in the love and hope God gives us especially for times so disturbing and fearful. </w:t>
      </w:r>
      <w:r w:rsidR="003604E3" w:rsidRPr="00B059F4">
        <w:rPr>
          <w:rFonts w:ascii="Times New Roman" w:eastAsia="Times New Roman" w:hAnsi="Times New Roman" w:cs="Times New Roman"/>
          <w:sz w:val="24"/>
          <w:szCs w:val="24"/>
        </w:rPr>
        <w:t>We can</w:t>
      </w:r>
      <w:r w:rsidRPr="00B059F4">
        <w:rPr>
          <w:rFonts w:ascii="Times New Roman" w:eastAsia="Times New Roman" w:hAnsi="Times New Roman" w:cs="Times New Roman"/>
          <w:sz w:val="24"/>
          <w:szCs w:val="24"/>
        </w:rPr>
        <w:t xml:space="preserve"> model civility and mutual respect even in emotionally charged conversations related to religion, sexual orientation, gender identification, race, and weapons. </w:t>
      </w:r>
      <w:r w:rsidR="003604E3" w:rsidRPr="00B059F4">
        <w:rPr>
          <w:rFonts w:ascii="Times New Roman" w:eastAsia="Times New Roman" w:hAnsi="Times New Roman" w:cs="Times New Roman"/>
          <w:sz w:val="24"/>
          <w:szCs w:val="24"/>
        </w:rPr>
        <w:t>We can</w:t>
      </w:r>
      <w:r w:rsidRPr="00B059F4">
        <w:rPr>
          <w:rFonts w:ascii="Times New Roman" w:eastAsia="Times New Roman" w:hAnsi="Times New Roman" w:cs="Times New Roman"/>
          <w:sz w:val="24"/>
          <w:szCs w:val="24"/>
        </w:rPr>
        <w:t xml:space="preserve"> seek to share God's love and welcome </w:t>
      </w:r>
      <w:r w:rsidR="003604E3" w:rsidRPr="00B059F4">
        <w:rPr>
          <w:rFonts w:ascii="Times New Roman" w:eastAsia="Times New Roman" w:hAnsi="Times New Roman" w:cs="Times New Roman"/>
          <w:sz w:val="24"/>
          <w:szCs w:val="24"/>
        </w:rPr>
        <w:t xml:space="preserve">with others </w:t>
      </w:r>
      <w:r w:rsidRPr="00B059F4">
        <w:rPr>
          <w:rFonts w:ascii="Times New Roman" w:eastAsia="Times New Roman" w:hAnsi="Times New Roman" w:cs="Times New Roman"/>
          <w:sz w:val="24"/>
          <w:szCs w:val="24"/>
        </w:rPr>
        <w:t>as God has</w:t>
      </w:r>
      <w:r w:rsidR="003604E3" w:rsidRPr="00B059F4">
        <w:rPr>
          <w:rFonts w:ascii="Times New Roman" w:eastAsia="Times New Roman" w:hAnsi="Times New Roman" w:cs="Times New Roman"/>
          <w:sz w:val="24"/>
          <w:szCs w:val="24"/>
        </w:rPr>
        <w:t xml:space="preserve"> with us</w:t>
      </w:r>
      <w:r w:rsidR="00BD7E90" w:rsidRPr="00B059F4">
        <w:rPr>
          <w:rFonts w:ascii="Times New Roman" w:eastAsia="Times New Roman" w:hAnsi="Times New Roman" w:cs="Times New Roman"/>
          <w:sz w:val="24"/>
          <w:szCs w:val="24"/>
        </w:rPr>
        <w:t>, especially those on the margins who see violence as their only option</w:t>
      </w:r>
      <w:r w:rsidRPr="00B059F4">
        <w:rPr>
          <w:rFonts w:ascii="Times New Roman" w:eastAsia="Times New Roman" w:hAnsi="Times New Roman" w:cs="Times New Roman"/>
          <w:sz w:val="24"/>
          <w:szCs w:val="24"/>
        </w:rPr>
        <w:t xml:space="preserve">. </w:t>
      </w:r>
      <w:r w:rsidR="003604E3" w:rsidRPr="00B059F4">
        <w:rPr>
          <w:rFonts w:ascii="Times New Roman" w:eastAsia="Times New Roman" w:hAnsi="Times New Roman" w:cs="Times New Roman"/>
          <w:sz w:val="24"/>
          <w:szCs w:val="24"/>
        </w:rPr>
        <w:t>We can</w:t>
      </w:r>
      <w:r w:rsidRPr="00B059F4">
        <w:rPr>
          <w:rFonts w:ascii="Times New Roman" w:eastAsia="Times New Roman" w:hAnsi="Times New Roman" w:cs="Times New Roman"/>
          <w:sz w:val="24"/>
          <w:szCs w:val="24"/>
        </w:rPr>
        <w:t xml:space="preserve"> persevere in calling for justice.</w:t>
      </w:r>
    </w:p>
    <w:p w14:paraId="5CE9554D" w14:textId="4D22BCC4" w:rsidR="007B356C" w:rsidRPr="00B059F4" w:rsidRDefault="007B356C">
      <w:pPr>
        <w:rPr>
          <w:rFonts w:ascii="Times New Roman" w:hAnsi="Times New Roman" w:cs="Times New Roman"/>
          <w:sz w:val="24"/>
          <w:szCs w:val="24"/>
        </w:rPr>
      </w:pPr>
    </w:p>
    <w:p w14:paraId="7E7A4F73" w14:textId="77777777" w:rsidR="007B356C" w:rsidRPr="00B059F4" w:rsidRDefault="0062114F">
      <w:pPr>
        <w:rPr>
          <w:rFonts w:ascii="Times New Roman" w:hAnsi="Times New Roman" w:cs="Times New Roman"/>
          <w:sz w:val="24"/>
          <w:szCs w:val="24"/>
        </w:rPr>
      </w:pPr>
      <w:r w:rsidRPr="00B059F4">
        <w:rPr>
          <w:rFonts w:ascii="Times New Roman" w:eastAsia="Times New Roman" w:hAnsi="Times New Roman" w:cs="Times New Roman"/>
          <w:sz w:val="24"/>
          <w:szCs w:val="24"/>
        </w:rPr>
        <w:t>The truth is that we are ALL God’s beloved children</w:t>
      </w:r>
      <w:r w:rsidR="003604E3" w:rsidRPr="00B059F4">
        <w:rPr>
          <w:rFonts w:ascii="Times New Roman" w:eastAsia="Times New Roman" w:hAnsi="Times New Roman" w:cs="Times New Roman"/>
          <w:sz w:val="24"/>
          <w:szCs w:val="24"/>
        </w:rPr>
        <w:t>,</w:t>
      </w:r>
      <w:r w:rsidRPr="00B059F4">
        <w:rPr>
          <w:rFonts w:ascii="Times New Roman" w:eastAsia="Times New Roman" w:hAnsi="Times New Roman" w:cs="Times New Roman"/>
          <w:sz w:val="24"/>
          <w:szCs w:val="24"/>
        </w:rPr>
        <w:t xml:space="preserve"> and we must ALL learn to live together, honoring and respecting one another as fellow humans. We cannot let these hard conversations devolve into nitpicking about types of weapons or national origins or “liberal” vs “conservative” agendas. </w:t>
      </w:r>
    </w:p>
    <w:p w14:paraId="3546DEDF" w14:textId="77777777" w:rsidR="007B356C" w:rsidRPr="00B059F4" w:rsidRDefault="007B356C">
      <w:pPr>
        <w:rPr>
          <w:rFonts w:ascii="Times New Roman" w:hAnsi="Times New Roman" w:cs="Times New Roman"/>
          <w:sz w:val="24"/>
          <w:szCs w:val="24"/>
        </w:rPr>
      </w:pPr>
    </w:p>
    <w:p w14:paraId="7AE0E0A8" w14:textId="6FDBAD22" w:rsidR="007B356C" w:rsidRPr="00B059F4" w:rsidRDefault="00BD7E90">
      <w:pPr>
        <w:rPr>
          <w:rFonts w:ascii="Times New Roman" w:hAnsi="Times New Roman" w:cs="Times New Roman"/>
          <w:sz w:val="24"/>
          <w:szCs w:val="24"/>
        </w:rPr>
      </w:pPr>
      <w:r w:rsidRPr="00B059F4">
        <w:rPr>
          <w:rFonts w:ascii="Times New Roman" w:eastAsia="Times New Roman" w:hAnsi="Times New Roman" w:cs="Times New Roman"/>
          <w:sz w:val="24"/>
          <w:szCs w:val="24"/>
        </w:rPr>
        <w:t>Regretfully, t</w:t>
      </w:r>
      <w:r w:rsidR="0062114F" w:rsidRPr="00B059F4">
        <w:rPr>
          <w:rFonts w:ascii="Times New Roman" w:eastAsia="Times New Roman" w:hAnsi="Times New Roman" w:cs="Times New Roman"/>
          <w:sz w:val="24"/>
          <w:szCs w:val="24"/>
        </w:rPr>
        <w:t xml:space="preserve">he tragedy in Orlando has focused attention on the purported religion of the perpetrator, though the number of violent adherents to Islam are a </w:t>
      </w:r>
      <w:r w:rsidRPr="00B059F4">
        <w:rPr>
          <w:rFonts w:ascii="Times New Roman" w:eastAsia="Times New Roman" w:hAnsi="Times New Roman" w:cs="Times New Roman"/>
          <w:sz w:val="24"/>
          <w:szCs w:val="24"/>
        </w:rPr>
        <w:t xml:space="preserve">miniscule </w:t>
      </w:r>
      <w:r w:rsidR="0062114F" w:rsidRPr="00B059F4">
        <w:rPr>
          <w:rFonts w:ascii="Times New Roman" w:eastAsia="Times New Roman" w:hAnsi="Times New Roman" w:cs="Times New Roman"/>
          <w:sz w:val="24"/>
          <w:szCs w:val="24"/>
        </w:rPr>
        <w:t>percentage of those who claim the faith. We cannot be goaded into condemning all because of a few. The violence we have experienced is not about Islam. It is about hate and bigotry</w:t>
      </w:r>
      <w:r w:rsidR="007D7110" w:rsidRPr="00B059F4">
        <w:rPr>
          <w:rFonts w:ascii="Times New Roman" w:eastAsia="Times New Roman" w:hAnsi="Times New Roman" w:cs="Times New Roman"/>
          <w:sz w:val="24"/>
          <w:szCs w:val="24"/>
        </w:rPr>
        <w:t>-</w:t>
      </w:r>
      <w:r w:rsidR="00232BF6" w:rsidRPr="00B059F4">
        <w:rPr>
          <w:rFonts w:ascii="Times New Roman" w:eastAsia="Times New Roman" w:hAnsi="Times New Roman" w:cs="Times New Roman"/>
          <w:sz w:val="24"/>
          <w:szCs w:val="24"/>
        </w:rPr>
        <w:t xml:space="preserve"> as the shooting in Charleston was</w:t>
      </w:r>
      <w:r w:rsidR="0062114F" w:rsidRPr="00B059F4">
        <w:rPr>
          <w:rFonts w:ascii="Times New Roman" w:eastAsia="Times New Roman" w:hAnsi="Times New Roman" w:cs="Times New Roman"/>
          <w:sz w:val="24"/>
          <w:szCs w:val="24"/>
        </w:rPr>
        <w:t>.</w:t>
      </w:r>
    </w:p>
    <w:p w14:paraId="20179075" w14:textId="77777777" w:rsidR="007B356C" w:rsidRPr="00B059F4" w:rsidRDefault="007B356C">
      <w:pPr>
        <w:rPr>
          <w:rFonts w:ascii="Times New Roman" w:hAnsi="Times New Roman" w:cs="Times New Roman"/>
          <w:sz w:val="24"/>
          <w:szCs w:val="24"/>
        </w:rPr>
      </w:pPr>
    </w:p>
    <w:p w14:paraId="430DA30F" w14:textId="77777777" w:rsidR="007B356C" w:rsidRPr="00B059F4" w:rsidRDefault="0062114F">
      <w:pPr>
        <w:rPr>
          <w:rFonts w:ascii="Times New Roman" w:hAnsi="Times New Roman" w:cs="Times New Roman"/>
          <w:sz w:val="24"/>
          <w:szCs w:val="24"/>
        </w:rPr>
      </w:pPr>
      <w:r w:rsidRPr="00B059F4">
        <w:rPr>
          <w:rFonts w:ascii="Times New Roman" w:eastAsia="Times New Roman" w:hAnsi="Times New Roman" w:cs="Times New Roman"/>
          <w:sz w:val="24"/>
          <w:szCs w:val="24"/>
        </w:rPr>
        <w:t>This is the moment for religious, civic, and political leaders - indeed, for</w:t>
      </w:r>
      <w:r w:rsidRPr="00B059F4">
        <w:rPr>
          <w:rFonts w:ascii="Times New Roman" w:eastAsia="Times New Roman" w:hAnsi="Times New Roman" w:cs="Times New Roman"/>
          <w:color w:val="0000FF"/>
          <w:sz w:val="24"/>
          <w:szCs w:val="24"/>
        </w:rPr>
        <w:t xml:space="preserve"> </w:t>
      </w:r>
      <w:r w:rsidRPr="00B059F4">
        <w:rPr>
          <w:rFonts w:ascii="Times New Roman" w:eastAsia="Times New Roman" w:hAnsi="Times New Roman" w:cs="Times New Roman"/>
          <w:sz w:val="24"/>
          <w:szCs w:val="24"/>
        </w:rPr>
        <w:t xml:space="preserve">all of us - to stand together, united, to denounce prejudice and violence directed toward any group. </w:t>
      </w:r>
    </w:p>
    <w:p w14:paraId="7D354605" w14:textId="77777777" w:rsidR="007B356C" w:rsidRPr="00B059F4" w:rsidRDefault="007B356C">
      <w:pPr>
        <w:rPr>
          <w:rFonts w:ascii="Times New Roman" w:hAnsi="Times New Roman" w:cs="Times New Roman"/>
          <w:sz w:val="24"/>
          <w:szCs w:val="24"/>
        </w:rPr>
      </w:pPr>
    </w:p>
    <w:p w14:paraId="7FCC2A45" w14:textId="35B21692" w:rsidR="007B356C" w:rsidRPr="00B059F4" w:rsidRDefault="001E6282">
      <w:pPr>
        <w:rPr>
          <w:rFonts w:ascii="Times New Roman" w:hAnsi="Times New Roman" w:cs="Times New Roman"/>
          <w:sz w:val="24"/>
          <w:szCs w:val="24"/>
        </w:rPr>
      </w:pPr>
      <w:r w:rsidRPr="00B059F4">
        <w:rPr>
          <w:rFonts w:ascii="Times New Roman" w:eastAsia="Times New Roman" w:hAnsi="Times New Roman" w:cs="Times New Roman"/>
          <w:sz w:val="24"/>
          <w:szCs w:val="24"/>
        </w:rPr>
        <w:t xml:space="preserve">It is also time for us to consider the violence itself. </w:t>
      </w:r>
      <w:r w:rsidR="0062114F" w:rsidRPr="00B059F4">
        <w:rPr>
          <w:rFonts w:ascii="Times New Roman" w:eastAsia="Times New Roman" w:hAnsi="Times New Roman" w:cs="Times New Roman"/>
          <w:sz w:val="24"/>
          <w:szCs w:val="24"/>
        </w:rPr>
        <w:t>As a faith tradition that aims to welcome all to the table set by God, conversations about the rights, responsibilities, and consequences of gun ownership are challenging within the Christian Church (Disciples of Christ). (</w:t>
      </w:r>
      <w:hyperlink r:id="rId7">
        <w:r w:rsidR="0062114F" w:rsidRPr="00B059F4">
          <w:rPr>
            <w:rFonts w:ascii="Times New Roman" w:eastAsia="Times New Roman" w:hAnsi="Times New Roman" w:cs="Times New Roman"/>
            <w:color w:val="1155CC"/>
            <w:sz w:val="24"/>
            <w:szCs w:val="24"/>
            <w:u w:val="single"/>
          </w:rPr>
          <w:t>GA 1521</w:t>
        </w:r>
      </w:hyperlink>
      <w:r w:rsidR="0062114F" w:rsidRPr="00B059F4">
        <w:rPr>
          <w:rFonts w:ascii="Times New Roman" w:eastAsia="Times New Roman" w:hAnsi="Times New Roman" w:cs="Times New Roman"/>
          <w:sz w:val="24"/>
          <w:szCs w:val="24"/>
        </w:rPr>
        <w:t>) But as the death toll rises, as Newtown and Aurora and Charleston and San Berna</w:t>
      </w:r>
      <w:r w:rsidR="000C62FF" w:rsidRPr="00B059F4">
        <w:rPr>
          <w:rFonts w:ascii="Times New Roman" w:eastAsia="Times New Roman" w:hAnsi="Times New Roman" w:cs="Times New Roman"/>
          <w:sz w:val="24"/>
          <w:szCs w:val="24"/>
        </w:rPr>
        <w:t>r</w:t>
      </w:r>
      <w:r w:rsidR="0062114F" w:rsidRPr="00B059F4">
        <w:rPr>
          <w:rFonts w:ascii="Times New Roman" w:eastAsia="Times New Roman" w:hAnsi="Times New Roman" w:cs="Times New Roman"/>
          <w:sz w:val="24"/>
          <w:szCs w:val="24"/>
        </w:rPr>
        <w:t>dino and Orlando become synonymous with the horrors of gun violence, it is clear those challenging conversations must take place. And they must take place now if we have any hope of stopping future massacres. Questions at the core of this conversation include:</w:t>
      </w:r>
    </w:p>
    <w:p w14:paraId="567E8E07" w14:textId="77777777" w:rsidR="007B356C" w:rsidRPr="00B059F4" w:rsidRDefault="0062114F">
      <w:pPr>
        <w:numPr>
          <w:ilvl w:val="0"/>
          <w:numId w:val="2"/>
        </w:numPr>
        <w:ind w:hanging="360"/>
        <w:contextualSpacing/>
        <w:rPr>
          <w:rFonts w:ascii="Times New Roman" w:eastAsia="Times New Roman" w:hAnsi="Times New Roman" w:cs="Times New Roman"/>
          <w:sz w:val="24"/>
          <w:szCs w:val="24"/>
        </w:rPr>
      </w:pPr>
      <w:r w:rsidRPr="00B059F4">
        <w:rPr>
          <w:rFonts w:ascii="Times New Roman" w:eastAsia="Times New Roman" w:hAnsi="Times New Roman" w:cs="Times New Roman"/>
          <w:sz w:val="24"/>
          <w:szCs w:val="24"/>
        </w:rPr>
        <w:t>What are the responsibilities and guidelines to determine who should be allowed to own guns and who should not?</w:t>
      </w:r>
    </w:p>
    <w:p w14:paraId="501B9136" w14:textId="77777777" w:rsidR="007B356C" w:rsidRPr="00B059F4" w:rsidRDefault="0062114F">
      <w:pPr>
        <w:numPr>
          <w:ilvl w:val="0"/>
          <w:numId w:val="2"/>
        </w:numPr>
        <w:ind w:hanging="360"/>
        <w:contextualSpacing/>
        <w:rPr>
          <w:rFonts w:ascii="Times New Roman" w:eastAsia="Times New Roman" w:hAnsi="Times New Roman" w:cs="Times New Roman"/>
          <w:sz w:val="24"/>
          <w:szCs w:val="24"/>
        </w:rPr>
      </w:pPr>
      <w:r w:rsidRPr="00B059F4">
        <w:rPr>
          <w:rFonts w:ascii="Times New Roman" w:eastAsia="Times New Roman" w:hAnsi="Times New Roman" w:cs="Times New Roman"/>
          <w:sz w:val="24"/>
          <w:szCs w:val="24"/>
        </w:rPr>
        <w:t>What kinds of weapons should be available to people in the United States?</w:t>
      </w:r>
    </w:p>
    <w:p w14:paraId="4C9EA952" w14:textId="598DF4ED" w:rsidR="007B356C" w:rsidRPr="00B059F4" w:rsidRDefault="0062114F">
      <w:pPr>
        <w:numPr>
          <w:ilvl w:val="0"/>
          <w:numId w:val="2"/>
        </w:numPr>
        <w:ind w:hanging="360"/>
        <w:contextualSpacing/>
        <w:rPr>
          <w:rFonts w:ascii="Times New Roman" w:eastAsia="Times New Roman" w:hAnsi="Times New Roman" w:cs="Times New Roman"/>
          <w:sz w:val="24"/>
          <w:szCs w:val="24"/>
        </w:rPr>
      </w:pPr>
      <w:r w:rsidRPr="00B059F4">
        <w:rPr>
          <w:rFonts w:ascii="Times New Roman" w:eastAsia="Times New Roman" w:hAnsi="Times New Roman" w:cs="Times New Roman"/>
          <w:sz w:val="24"/>
          <w:szCs w:val="24"/>
        </w:rPr>
        <w:t xml:space="preserve">How do we communicate with lawmakers and other influencers when personal or political interest appears to </w:t>
      </w:r>
      <w:r w:rsidR="001E6282" w:rsidRPr="00B059F4">
        <w:rPr>
          <w:rFonts w:ascii="Times New Roman" w:eastAsia="Times New Roman" w:hAnsi="Times New Roman" w:cs="Times New Roman"/>
          <w:sz w:val="24"/>
          <w:szCs w:val="24"/>
        </w:rPr>
        <w:t>supersede</w:t>
      </w:r>
      <w:r w:rsidRPr="00B059F4">
        <w:rPr>
          <w:rFonts w:ascii="Times New Roman" w:eastAsia="Times New Roman" w:hAnsi="Times New Roman" w:cs="Times New Roman"/>
          <w:sz w:val="24"/>
          <w:szCs w:val="24"/>
        </w:rPr>
        <w:t xml:space="preserve"> issues of public safety and basic human morality?</w:t>
      </w:r>
    </w:p>
    <w:p w14:paraId="7DD28D6C" w14:textId="77777777" w:rsidR="007B356C" w:rsidRPr="00B059F4" w:rsidRDefault="0062114F">
      <w:pPr>
        <w:numPr>
          <w:ilvl w:val="0"/>
          <w:numId w:val="2"/>
        </w:numPr>
        <w:ind w:hanging="360"/>
        <w:contextualSpacing/>
        <w:rPr>
          <w:rFonts w:ascii="Times New Roman" w:eastAsia="Times New Roman" w:hAnsi="Times New Roman" w:cs="Times New Roman"/>
          <w:sz w:val="24"/>
          <w:szCs w:val="24"/>
        </w:rPr>
      </w:pPr>
      <w:r w:rsidRPr="00B059F4">
        <w:rPr>
          <w:rFonts w:ascii="Times New Roman" w:eastAsia="Times New Roman" w:hAnsi="Times New Roman" w:cs="Times New Roman"/>
          <w:sz w:val="24"/>
          <w:szCs w:val="24"/>
        </w:rPr>
        <w:t>How do we help people see beyond violence? How do we help individuals who do not see hope in their lives? How do our communities respond to the marginalized?</w:t>
      </w:r>
    </w:p>
    <w:p w14:paraId="118851E3" w14:textId="3AF76125" w:rsidR="007B356C" w:rsidRPr="00B059F4" w:rsidRDefault="0062114F">
      <w:pPr>
        <w:numPr>
          <w:ilvl w:val="0"/>
          <w:numId w:val="2"/>
        </w:numPr>
        <w:ind w:hanging="360"/>
        <w:contextualSpacing/>
        <w:rPr>
          <w:rFonts w:ascii="Times New Roman" w:eastAsia="Times New Roman" w:hAnsi="Times New Roman" w:cs="Times New Roman"/>
          <w:sz w:val="24"/>
          <w:szCs w:val="24"/>
        </w:rPr>
      </w:pPr>
      <w:r w:rsidRPr="00B059F4">
        <w:rPr>
          <w:rFonts w:ascii="Times New Roman" w:eastAsia="Times New Roman" w:hAnsi="Times New Roman" w:cs="Times New Roman"/>
          <w:sz w:val="24"/>
          <w:szCs w:val="24"/>
        </w:rPr>
        <w:t xml:space="preserve">How do we work with other peace-loving people to provide some measure of </w:t>
      </w:r>
      <w:r w:rsidR="00EE6ED9" w:rsidRPr="00B059F4">
        <w:rPr>
          <w:rFonts w:ascii="Times New Roman" w:eastAsia="Times New Roman" w:hAnsi="Times New Roman" w:cs="Times New Roman"/>
          <w:sz w:val="24"/>
          <w:szCs w:val="24"/>
        </w:rPr>
        <w:t>comfort for woun</w:t>
      </w:r>
      <w:r w:rsidR="00BD7E90" w:rsidRPr="00B059F4">
        <w:rPr>
          <w:rFonts w:ascii="Times New Roman" w:eastAsia="Times New Roman" w:hAnsi="Times New Roman" w:cs="Times New Roman"/>
          <w:sz w:val="24"/>
          <w:szCs w:val="24"/>
        </w:rPr>
        <w:t>ds that will always linger</w:t>
      </w:r>
      <w:r w:rsidRPr="00B059F4">
        <w:rPr>
          <w:rFonts w:ascii="Times New Roman" w:eastAsia="Times New Roman" w:hAnsi="Times New Roman" w:cs="Times New Roman"/>
          <w:sz w:val="24"/>
          <w:szCs w:val="24"/>
        </w:rPr>
        <w:t xml:space="preserve">? </w:t>
      </w:r>
    </w:p>
    <w:p w14:paraId="35BA2970" w14:textId="77777777" w:rsidR="007B356C" w:rsidRPr="00B059F4" w:rsidRDefault="007B356C">
      <w:pPr>
        <w:rPr>
          <w:rFonts w:ascii="Times New Roman" w:hAnsi="Times New Roman" w:cs="Times New Roman"/>
          <w:sz w:val="24"/>
          <w:szCs w:val="24"/>
        </w:rPr>
      </w:pPr>
    </w:p>
    <w:p w14:paraId="41D47B77" w14:textId="085EC611" w:rsidR="007B356C" w:rsidRPr="00B059F4" w:rsidRDefault="00232BF6">
      <w:pPr>
        <w:rPr>
          <w:rFonts w:ascii="Times New Roman" w:hAnsi="Times New Roman" w:cs="Times New Roman"/>
          <w:sz w:val="24"/>
          <w:szCs w:val="24"/>
        </w:rPr>
      </w:pPr>
      <w:r w:rsidRPr="00B059F4">
        <w:rPr>
          <w:rFonts w:ascii="Times New Roman" w:eastAsia="Times New Roman" w:hAnsi="Times New Roman" w:cs="Times New Roman"/>
          <w:sz w:val="24"/>
          <w:szCs w:val="24"/>
        </w:rPr>
        <w:t>Ultimately,</w:t>
      </w:r>
      <w:r w:rsidR="0062114F" w:rsidRPr="00B059F4">
        <w:rPr>
          <w:rFonts w:ascii="Times New Roman" w:eastAsia="Times New Roman" w:hAnsi="Times New Roman" w:cs="Times New Roman"/>
          <w:sz w:val="24"/>
          <w:szCs w:val="24"/>
        </w:rPr>
        <w:t xml:space="preserve"> if these conversations are to make any difference at all, </w:t>
      </w:r>
      <w:r w:rsidRPr="00B059F4">
        <w:rPr>
          <w:rFonts w:ascii="Times New Roman" w:eastAsia="Times New Roman" w:hAnsi="Times New Roman" w:cs="Times New Roman"/>
          <w:sz w:val="24"/>
          <w:szCs w:val="24"/>
        </w:rPr>
        <w:t>they</w:t>
      </w:r>
      <w:r w:rsidR="0062114F" w:rsidRPr="00B059F4">
        <w:rPr>
          <w:rFonts w:ascii="Times New Roman" w:eastAsia="Times New Roman" w:hAnsi="Times New Roman" w:cs="Times New Roman"/>
          <w:sz w:val="24"/>
          <w:szCs w:val="24"/>
        </w:rPr>
        <w:t xml:space="preserve"> must lead to action. We will undoubtedly find </w:t>
      </w:r>
      <w:r w:rsidRPr="00B059F4">
        <w:rPr>
          <w:rFonts w:ascii="Times New Roman" w:eastAsia="Times New Roman" w:hAnsi="Times New Roman" w:cs="Times New Roman"/>
          <w:sz w:val="24"/>
          <w:szCs w:val="24"/>
        </w:rPr>
        <w:t>many</w:t>
      </w:r>
      <w:r w:rsidR="0062114F" w:rsidRPr="00B059F4">
        <w:rPr>
          <w:rFonts w:ascii="Times New Roman" w:eastAsia="Times New Roman" w:hAnsi="Times New Roman" w:cs="Times New Roman"/>
          <w:sz w:val="24"/>
          <w:szCs w:val="24"/>
        </w:rPr>
        <w:t xml:space="preserve"> different approaches to ending gun violence. </w:t>
      </w:r>
      <w:r w:rsidRPr="00B059F4">
        <w:rPr>
          <w:rFonts w:ascii="Times New Roman" w:eastAsia="Times New Roman" w:hAnsi="Times New Roman" w:cs="Times New Roman"/>
          <w:sz w:val="24"/>
          <w:szCs w:val="24"/>
        </w:rPr>
        <w:t xml:space="preserve">This </w:t>
      </w:r>
      <w:r w:rsidR="0062114F" w:rsidRPr="00B059F4">
        <w:rPr>
          <w:rFonts w:ascii="Times New Roman" w:eastAsia="Times New Roman" w:hAnsi="Times New Roman" w:cs="Times New Roman"/>
          <w:sz w:val="24"/>
          <w:szCs w:val="24"/>
        </w:rPr>
        <w:t xml:space="preserve">is actually an opportunity. Any tactic, public or private or sociological, that may reduce violence deserves to be tried, the results analyzed, and the best solutions implemented widely. </w:t>
      </w:r>
    </w:p>
    <w:p w14:paraId="0F914C8A" w14:textId="77777777" w:rsidR="007B356C" w:rsidRPr="00B059F4" w:rsidRDefault="007B356C">
      <w:pPr>
        <w:rPr>
          <w:rFonts w:ascii="Times New Roman" w:hAnsi="Times New Roman" w:cs="Times New Roman"/>
          <w:sz w:val="24"/>
          <w:szCs w:val="24"/>
        </w:rPr>
      </w:pPr>
    </w:p>
    <w:p w14:paraId="54320879" w14:textId="77777777" w:rsidR="007B356C" w:rsidRPr="00B059F4" w:rsidRDefault="0062114F">
      <w:pPr>
        <w:rPr>
          <w:rFonts w:ascii="Times New Roman" w:hAnsi="Times New Roman" w:cs="Times New Roman"/>
          <w:sz w:val="24"/>
          <w:szCs w:val="24"/>
        </w:rPr>
      </w:pPr>
      <w:r w:rsidRPr="00B059F4">
        <w:rPr>
          <w:rFonts w:ascii="Times New Roman" w:eastAsia="Times New Roman" w:hAnsi="Times New Roman" w:cs="Times New Roman"/>
          <w:sz w:val="24"/>
          <w:szCs w:val="24"/>
        </w:rPr>
        <w:t>We have already waited too long to begin this work. The lives of children, women and men have already been lost, and countless more lives are at stake.</w:t>
      </w:r>
    </w:p>
    <w:p w14:paraId="1E7BE898" w14:textId="77777777" w:rsidR="007B356C" w:rsidRPr="00B059F4" w:rsidRDefault="007B356C">
      <w:pPr>
        <w:rPr>
          <w:rFonts w:ascii="Times New Roman" w:hAnsi="Times New Roman" w:cs="Times New Roman"/>
          <w:sz w:val="24"/>
          <w:szCs w:val="24"/>
        </w:rPr>
      </w:pPr>
    </w:p>
    <w:p w14:paraId="3F167D0C" w14:textId="2CC5444A" w:rsidR="007B356C" w:rsidRPr="00B059F4" w:rsidRDefault="0062114F">
      <w:pPr>
        <w:rPr>
          <w:rFonts w:ascii="Times New Roman" w:hAnsi="Times New Roman" w:cs="Times New Roman"/>
          <w:sz w:val="24"/>
          <w:szCs w:val="24"/>
        </w:rPr>
      </w:pPr>
      <w:r w:rsidRPr="00B059F4">
        <w:rPr>
          <w:rFonts w:ascii="Times New Roman" w:eastAsia="Times New Roman" w:hAnsi="Times New Roman" w:cs="Times New Roman"/>
          <w:sz w:val="24"/>
          <w:szCs w:val="24"/>
        </w:rPr>
        <w:t>As Christians we are called to embody compassion and mercy in even the most challenging times</w:t>
      </w:r>
      <w:r w:rsidR="000C7848" w:rsidRPr="00B059F4">
        <w:rPr>
          <w:rFonts w:ascii="Times New Roman" w:eastAsia="Times New Roman" w:hAnsi="Times New Roman" w:cs="Times New Roman"/>
          <w:sz w:val="24"/>
          <w:szCs w:val="24"/>
        </w:rPr>
        <w:t xml:space="preserve">, thus we offer prayer and hospitality to the wounded. We are also called to action, to courageously engage in the things that make for peace, starting with the difficult conversations that examine options and lead us toward solutions. Even as we denounce violence, bigotry and hatred, </w:t>
      </w:r>
      <w:r w:rsidR="007D7110" w:rsidRPr="00B059F4">
        <w:rPr>
          <w:rFonts w:ascii="Times New Roman" w:eastAsia="Times New Roman" w:hAnsi="Times New Roman" w:cs="Times New Roman"/>
          <w:sz w:val="24"/>
          <w:szCs w:val="24"/>
        </w:rPr>
        <w:t xml:space="preserve">may </w:t>
      </w:r>
      <w:r w:rsidR="000C7848" w:rsidRPr="00B059F4">
        <w:rPr>
          <w:rFonts w:ascii="Times New Roman" w:eastAsia="Times New Roman" w:hAnsi="Times New Roman" w:cs="Times New Roman"/>
          <w:sz w:val="24"/>
          <w:szCs w:val="24"/>
        </w:rPr>
        <w:t xml:space="preserve">we </w:t>
      </w:r>
      <w:r w:rsidR="00BD7E90" w:rsidRPr="00B059F4">
        <w:rPr>
          <w:rFonts w:ascii="Times New Roman" w:eastAsia="Times New Roman" w:hAnsi="Times New Roman" w:cs="Times New Roman"/>
          <w:sz w:val="24"/>
          <w:szCs w:val="24"/>
        </w:rPr>
        <w:t xml:space="preserve">then </w:t>
      </w:r>
      <w:r w:rsidR="000C7848" w:rsidRPr="00B059F4">
        <w:rPr>
          <w:rFonts w:ascii="Times New Roman" w:eastAsia="Times New Roman" w:hAnsi="Times New Roman" w:cs="Times New Roman"/>
          <w:sz w:val="24"/>
          <w:szCs w:val="24"/>
        </w:rPr>
        <w:t xml:space="preserve">actively seek to model peace-making, respect and love. </w:t>
      </w:r>
      <w:r w:rsidR="007D7110" w:rsidRPr="00B059F4">
        <w:rPr>
          <w:rFonts w:ascii="Times New Roman" w:eastAsia="Times New Roman" w:hAnsi="Times New Roman" w:cs="Times New Roman"/>
          <w:sz w:val="24"/>
          <w:szCs w:val="24"/>
        </w:rPr>
        <w:t>May we be open to the movement of the</w:t>
      </w:r>
      <w:r w:rsidRPr="00B059F4">
        <w:rPr>
          <w:rFonts w:ascii="Times New Roman" w:eastAsia="Times New Roman" w:hAnsi="Times New Roman" w:cs="Times New Roman"/>
          <w:sz w:val="24"/>
          <w:szCs w:val="24"/>
        </w:rPr>
        <w:t xml:space="preserve"> Holy Spirit among us, </w:t>
      </w:r>
      <w:r w:rsidR="007D7110" w:rsidRPr="00B059F4">
        <w:rPr>
          <w:rFonts w:ascii="Times New Roman" w:eastAsia="Times New Roman" w:hAnsi="Times New Roman" w:cs="Times New Roman"/>
          <w:sz w:val="24"/>
          <w:szCs w:val="24"/>
        </w:rPr>
        <w:t>showing us the</w:t>
      </w:r>
      <w:r w:rsidRPr="00B059F4">
        <w:rPr>
          <w:rFonts w:ascii="Times New Roman" w:eastAsia="Times New Roman" w:hAnsi="Times New Roman" w:cs="Times New Roman"/>
          <w:sz w:val="24"/>
          <w:szCs w:val="24"/>
        </w:rPr>
        <w:t xml:space="preserve"> ways to end gun violence and address the root causes of all violence, bringing the </w:t>
      </w:r>
      <w:r w:rsidR="007D7110" w:rsidRPr="00B059F4">
        <w:rPr>
          <w:rFonts w:ascii="Times New Roman" w:eastAsia="Times New Roman" w:hAnsi="Times New Roman" w:cs="Times New Roman"/>
          <w:sz w:val="24"/>
          <w:szCs w:val="24"/>
        </w:rPr>
        <w:t>wholeness and peace</w:t>
      </w:r>
      <w:r w:rsidR="007D7110" w:rsidRPr="00B059F4">
        <w:rPr>
          <w:rFonts w:ascii="Times New Roman" w:hAnsi="Times New Roman" w:cs="Times New Roman"/>
          <w:sz w:val="24"/>
          <w:szCs w:val="24"/>
        </w:rPr>
        <w:t xml:space="preserve"> to which we are called in Christ Jesus. “Blessed are the peace-makers…”</w:t>
      </w:r>
    </w:p>
    <w:p w14:paraId="5CC81B8F" w14:textId="77777777" w:rsidR="007B356C" w:rsidRPr="00B059F4" w:rsidRDefault="007B356C">
      <w:pPr>
        <w:rPr>
          <w:rFonts w:ascii="Times New Roman" w:hAnsi="Times New Roman" w:cs="Times New Roman"/>
          <w:sz w:val="24"/>
          <w:szCs w:val="24"/>
        </w:rPr>
      </w:pPr>
    </w:p>
    <w:p w14:paraId="0DEE9CAF" w14:textId="77777777" w:rsidR="00B059F4" w:rsidRDefault="00B059F4">
      <w:pPr>
        <w:rPr>
          <w:rFonts w:ascii="Times New Roman" w:hAnsi="Times New Roman" w:cs="Times New Roman"/>
          <w:sz w:val="24"/>
          <w:szCs w:val="24"/>
        </w:rPr>
        <w:sectPr w:rsidR="00B059F4">
          <w:pgSz w:w="12240" w:h="15840"/>
          <w:pgMar w:top="1440" w:right="1440" w:bottom="1440" w:left="1440" w:header="720" w:footer="720" w:gutter="0"/>
          <w:pgNumType w:start="1"/>
          <w:cols w:space="720" w:equalWidth="0">
            <w:col w:w="9360"/>
          </w:cols>
        </w:sectPr>
      </w:pPr>
    </w:p>
    <w:p w14:paraId="2336C81E" w14:textId="379C9AE2"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lastRenderedPageBreak/>
        <w:t>Greg Alexander, Kentucky</w:t>
      </w:r>
    </w:p>
    <w:p w14:paraId="2F1E5C51" w14:textId="5B1DC470"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Thad Allen, West Virginia/Pennsylvania</w:t>
      </w:r>
    </w:p>
    <w:p w14:paraId="31A9D359" w14:textId="1D2E91C2"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lastRenderedPageBreak/>
        <w:t>William Almodovar, Central Pastoral Office for Hispanic Ministries</w:t>
      </w:r>
    </w:p>
    <w:p w14:paraId="2005E4FD" w14:textId="27B15B5F"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lastRenderedPageBreak/>
        <w:t>Mark Anderson, National Benevolent Association</w:t>
      </w:r>
    </w:p>
    <w:p w14:paraId="1E9A7CC5" w14:textId="782924ED"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Denise Bell, Georgia</w:t>
      </w:r>
    </w:p>
    <w:p w14:paraId="5A0B2221" w14:textId="40EFCDCA"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Julia Brown-Karimu, Division of Overseas Ministries</w:t>
      </w:r>
    </w:p>
    <w:p w14:paraId="5D7A893D" w14:textId="59A73821"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Nadine Burton, Great River Region</w:t>
      </w:r>
    </w:p>
    <w:p w14:paraId="4AB6960C" w14:textId="3600A6D6"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LaTaunya Bynum, Northern California/Nevada</w:t>
      </w:r>
    </w:p>
    <w:p w14:paraId="7F2127CC" w14:textId="51DFDB39"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Gilberto Collazo, Hope Partnership for Missional Transformation</w:t>
      </w:r>
    </w:p>
    <w:p w14:paraId="5C5C095B" w14:textId="123C6782"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Ron Degges, Disciples Home Missions</w:t>
      </w:r>
    </w:p>
    <w:p w14:paraId="13E9FA84" w14:textId="7F218030"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Don Dewey, Pacific Southwest</w:t>
      </w:r>
    </w:p>
    <w:p w14:paraId="325B99A1" w14:textId="7E1B8BE9"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Beth Dobyns, Tennessee</w:t>
      </w:r>
    </w:p>
    <w:p w14:paraId="433FB550" w14:textId="24FB2DE4"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Chris Dorsey, Higher Education and Leadership Ministries</w:t>
      </w:r>
    </w:p>
    <w:p w14:paraId="01D35F49" w14:textId="7F5F9307"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Teresa Dulyea-Parker, Illinois/Wisconsin</w:t>
      </w:r>
    </w:p>
    <w:p w14:paraId="531C4A69" w14:textId="45AE2056"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Bill Edwards, Ohio</w:t>
      </w:r>
    </w:p>
    <w:p w14:paraId="2D3CD03A" w14:textId="77777777" w:rsidR="00886135" w:rsidRDefault="00886135">
      <w:pPr>
        <w:rPr>
          <w:rFonts w:ascii="Times New Roman" w:hAnsi="Times New Roman" w:cs="Times New Roman"/>
          <w:sz w:val="24"/>
          <w:szCs w:val="24"/>
        </w:rPr>
      </w:pPr>
      <w:r>
        <w:rPr>
          <w:rFonts w:ascii="Times New Roman" w:hAnsi="Times New Roman" w:cs="Times New Roman"/>
          <w:sz w:val="24"/>
          <w:szCs w:val="24"/>
        </w:rPr>
        <w:t>Ruth Fletcher, Montana</w:t>
      </w:r>
    </w:p>
    <w:p w14:paraId="10988189" w14:textId="7899541D"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Jennifer Garbin, Canada</w:t>
      </w:r>
    </w:p>
    <w:p w14:paraId="441B6C97" w14:textId="6A724EFB"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Mary Ann Glover, Northeast</w:t>
      </w:r>
    </w:p>
    <w:p w14:paraId="09A3C2BC" w14:textId="2702A715"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Susan Gonzales-Dewey, Pacific Southwest</w:t>
      </w:r>
    </w:p>
    <w:p w14:paraId="3377EEEC" w14:textId="77777777" w:rsidR="00886135" w:rsidRDefault="00886135">
      <w:pPr>
        <w:rPr>
          <w:rFonts w:ascii="Times New Roman" w:hAnsi="Times New Roman" w:cs="Times New Roman"/>
          <w:sz w:val="24"/>
          <w:szCs w:val="24"/>
        </w:rPr>
      </w:pPr>
      <w:bookmarkStart w:id="0" w:name="_GoBack"/>
      <w:r>
        <w:rPr>
          <w:rFonts w:ascii="Times New Roman" w:hAnsi="Times New Roman" w:cs="Times New Roman"/>
          <w:sz w:val="24"/>
          <w:szCs w:val="24"/>
        </w:rPr>
        <w:t>James Hamlett, Pension Fund</w:t>
      </w:r>
    </w:p>
    <w:bookmarkEnd w:id="0"/>
    <w:p w14:paraId="3E4CE53A" w14:textId="2936B985"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Allen Harris, Capital Area</w:t>
      </w:r>
    </w:p>
    <w:p w14:paraId="2BD08F45" w14:textId="110D05EF" w:rsidR="00614CCF" w:rsidRDefault="00614CCF">
      <w:pPr>
        <w:rPr>
          <w:rFonts w:ascii="Times New Roman" w:hAnsi="Times New Roman" w:cs="Times New Roman"/>
          <w:sz w:val="24"/>
          <w:szCs w:val="24"/>
        </w:rPr>
      </w:pPr>
      <w:r w:rsidRPr="00B059F4">
        <w:rPr>
          <w:rFonts w:ascii="Times New Roman" w:hAnsi="Times New Roman" w:cs="Times New Roman"/>
          <w:sz w:val="24"/>
          <w:szCs w:val="24"/>
        </w:rPr>
        <w:t>Pamela Holt, Oklahoma</w:t>
      </w:r>
    </w:p>
    <w:p w14:paraId="3BA95287" w14:textId="30B8378E" w:rsidR="00886135" w:rsidRPr="00B059F4" w:rsidRDefault="00886135">
      <w:pPr>
        <w:rPr>
          <w:rFonts w:ascii="Times New Roman" w:hAnsi="Times New Roman" w:cs="Times New Roman"/>
          <w:sz w:val="24"/>
          <w:szCs w:val="24"/>
        </w:rPr>
      </w:pPr>
      <w:r>
        <w:rPr>
          <w:rFonts w:ascii="Times New Roman" w:hAnsi="Times New Roman" w:cs="Times New Roman"/>
          <w:sz w:val="24"/>
          <w:szCs w:val="24"/>
        </w:rPr>
        <w:t>Eugene James, Michigan</w:t>
      </w:r>
    </w:p>
    <w:p w14:paraId="7434D6C7" w14:textId="6BFCFD1A" w:rsidR="00614CCF" w:rsidRPr="00B059F4" w:rsidRDefault="00614CCF">
      <w:pPr>
        <w:rPr>
          <w:rFonts w:ascii="Times New Roman" w:hAnsi="Times New Roman" w:cs="Times New Roman"/>
          <w:sz w:val="24"/>
          <w:szCs w:val="24"/>
        </w:rPr>
      </w:pPr>
      <w:r w:rsidRPr="00B059F4">
        <w:rPr>
          <w:rFonts w:ascii="Times New Roman" w:hAnsi="Times New Roman" w:cs="Times New Roman"/>
          <w:sz w:val="24"/>
          <w:szCs w:val="24"/>
        </w:rPr>
        <w:t>Timothy James, Associate General Minister, National Convocation</w:t>
      </w:r>
    </w:p>
    <w:p w14:paraId="1C7FC032" w14:textId="0C179044" w:rsidR="00614CCF"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lastRenderedPageBreak/>
        <w:t>Paxton Jones, Kansas</w:t>
      </w:r>
    </w:p>
    <w:p w14:paraId="41DE66B9" w14:textId="2C9F33CA"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Gary Kidwell, Christian Church Foundation</w:t>
      </w:r>
    </w:p>
    <w:p w14:paraId="7F0637FF" w14:textId="7C310AB5"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Sotello Long, South Carolina</w:t>
      </w:r>
    </w:p>
    <w:p w14:paraId="7292937D" w14:textId="195BB019"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Coretha Loughridge, Southwest</w:t>
      </w:r>
    </w:p>
    <w:p w14:paraId="0074BBF7" w14:textId="4F58D28E"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Brad Lyons, Christian Board of Publication</w:t>
      </w:r>
    </w:p>
    <w:p w14:paraId="6D7F7FDA" w14:textId="17522DB3"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Sandy Messick, Northwest</w:t>
      </w:r>
    </w:p>
    <w:p w14:paraId="1D9279AA" w14:textId="67710341"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Cathy Meyers-Wirt, Oregon/Southwest Idaho</w:t>
      </w:r>
    </w:p>
    <w:p w14:paraId="46AFF5AF" w14:textId="31C91D24"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Katrina Palan, Nebraska</w:t>
      </w:r>
    </w:p>
    <w:p w14:paraId="7596B5CB" w14:textId="573BF7BC"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Lee Parker, Virginia</w:t>
      </w:r>
    </w:p>
    <w:p w14:paraId="0B6FB33E" w14:textId="1FF6433B"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Dean Phelps, Central Rocky Mountain</w:t>
      </w:r>
    </w:p>
    <w:p w14:paraId="329BD990" w14:textId="09227B64"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Rick Reisinger, Disciples Church Extension Fund</w:t>
      </w:r>
    </w:p>
    <w:p w14:paraId="457DE0B6" w14:textId="7466A9E7"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John Richardson, North Carolina</w:t>
      </w:r>
    </w:p>
    <w:p w14:paraId="0AE45391" w14:textId="53C70748"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Juan Rodriguez, Florida</w:t>
      </w:r>
    </w:p>
    <w:p w14:paraId="21910705" w14:textId="68C637A3"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Bill Rose-Heim, Greater Kansas City</w:t>
      </w:r>
    </w:p>
    <w:p w14:paraId="156F4567" w14:textId="285F0B36"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Penny Ross-Corona, MidAmerica</w:t>
      </w:r>
    </w:p>
    <w:p w14:paraId="613DD136" w14:textId="1883DD07"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Bill Spangler-Dunning, Upper Midwest</w:t>
      </w:r>
    </w:p>
    <w:p w14:paraId="15C30F2A" w14:textId="42F8D2DA"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Rick Spleth, Indiana</w:t>
      </w:r>
    </w:p>
    <w:p w14:paraId="17D78AE9" w14:textId="33DEB0E1"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Paul Tche, Council on Christian Unity</w:t>
      </w:r>
    </w:p>
    <w:p w14:paraId="5EBDD69A" w14:textId="5727F341"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Sharon Watkins, General Minister and President</w:t>
      </w:r>
    </w:p>
    <w:p w14:paraId="013486E7" w14:textId="0895AD5B"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Denny Williams, Arizona</w:t>
      </w:r>
    </w:p>
    <w:p w14:paraId="32ABEC51" w14:textId="2D2A72A7" w:rsidR="00B059F4" w:rsidRPr="00B059F4" w:rsidRDefault="00B059F4">
      <w:pPr>
        <w:rPr>
          <w:rFonts w:ascii="Times New Roman" w:hAnsi="Times New Roman" w:cs="Times New Roman"/>
          <w:sz w:val="24"/>
          <w:szCs w:val="24"/>
        </w:rPr>
      </w:pPr>
      <w:r w:rsidRPr="00B059F4">
        <w:rPr>
          <w:rFonts w:ascii="Times New Roman" w:hAnsi="Times New Roman" w:cs="Times New Roman"/>
          <w:sz w:val="24"/>
          <w:szCs w:val="24"/>
        </w:rPr>
        <w:t>Doug Wirt, Oregon/Southwest Idaho</w:t>
      </w:r>
    </w:p>
    <w:p w14:paraId="71282BEF" w14:textId="507D29D6" w:rsidR="00B059F4" w:rsidRDefault="00B059F4">
      <w:pPr>
        <w:rPr>
          <w:rFonts w:ascii="Times New Roman" w:hAnsi="Times New Roman" w:cs="Times New Roman"/>
          <w:sz w:val="24"/>
          <w:szCs w:val="24"/>
        </w:rPr>
      </w:pPr>
      <w:r w:rsidRPr="00B059F4">
        <w:rPr>
          <w:rFonts w:ascii="Times New Roman" w:hAnsi="Times New Roman" w:cs="Times New Roman"/>
          <w:sz w:val="24"/>
          <w:szCs w:val="24"/>
        </w:rPr>
        <w:t>Geunhee Yu, North American Pacific/Asian Disciples</w:t>
      </w:r>
    </w:p>
    <w:p w14:paraId="3ACEB173" w14:textId="77777777" w:rsidR="00B059F4" w:rsidRDefault="00B059F4">
      <w:pPr>
        <w:rPr>
          <w:rFonts w:ascii="Times New Roman" w:hAnsi="Times New Roman" w:cs="Times New Roman"/>
          <w:i/>
          <w:sz w:val="24"/>
          <w:szCs w:val="24"/>
        </w:rPr>
        <w:sectPr w:rsidR="00B059F4" w:rsidSect="00B059F4">
          <w:type w:val="continuous"/>
          <w:pgSz w:w="12240" w:h="15840"/>
          <w:pgMar w:top="1440" w:right="1440" w:bottom="1440" w:left="1440" w:header="720" w:footer="720" w:gutter="0"/>
          <w:pgNumType w:start="1"/>
          <w:cols w:num="2" w:space="720"/>
        </w:sectPr>
      </w:pPr>
    </w:p>
    <w:p w14:paraId="090D9A9C" w14:textId="15FD8B1E" w:rsidR="00B059F4" w:rsidRPr="00B059F4" w:rsidRDefault="00B059F4">
      <w:pPr>
        <w:rPr>
          <w:rFonts w:ascii="Times New Roman" w:hAnsi="Times New Roman" w:cs="Times New Roman"/>
          <w:i/>
          <w:sz w:val="24"/>
          <w:szCs w:val="24"/>
        </w:rPr>
      </w:pPr>
      <w:r w:rsidRPr="00B059F4">
        <w:rPr>
          <w:rFonts w:ascii="Times New Roman" w:hAnsi="Times New Roman" w:cs="Times New Roman"/>
          <w:i/>
          <w:sz w:val="24"/>
          <w:szCs w:val="24"/>
        </w:rPr>
        <w:lastRenderedPageBreak/>
        <w:t>*Travel schedules, sabbaticals and other events prevented some members from participating in the very short turn-around time for this letter.</w:t>
      </w:r>
    </w:p>
    <w:sectPr w:rsidR="00B059F4" w:rsidRPr="00B059F4" w:rsidSect="00B059F4">
      <w:type w:val="continuous"/>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2F05"/>
    <w:multiLevelType w:val="multilevel"/>
    <w:tmpl w:val="11F2CE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05A52F7"/>
    <w:multiLevelType w:val="multilevel"/>
    <w:tmpl w:val="4C001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6C"/>
    <w:rsid w:val="000C62FF"/>
    <w:rsid w:val="000C7848"/>
    <w:rsid w:val="001E6282"/>
    <w:rsid w:val="00232BF6"/>
    <w:rsid w:val="003604E3"/>
    <w:rsid w:val="0050704C"/>
    <w:rsid w:val="00614CCF"/>
    <w:rsid w:val="0062114F"/>
    <w:rsid w:val="006D4A1D"/>
    <w:rsid w:val="007B356C"/>
    <w:rsid w:val="007D7110"/>
    <w:rsid w:val="00886135"/>
    <w:rsid w:val="009B3E6C"/>
    <w:rsid w:val="00A33D8A"/>
    <w:rsid w:val="00AB6EA7"/>
    <w:rsid w:val="00B059F4"/>
    <w:rsid w:val="00BC56E9"/>
    <w:rsid w:val="00BD7E90"/>
    <w:rsid w:val="00E84698"/>
    <w:rsid w:val="00EE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38CAF"/>
  <w15:docId w15:val="{0CF944EC-AC94-46FE-91FF-DD4F77D9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1E6282"/>
    <w:rPr>
      <w:sz w:val="16"/>
      <w:szCs w:val="16"/>
    </w:rPr>
  </w:style>
  <w:style w:type="paragraph" w:styleId="CommentText">
    <w:name w:val="annotation text"/>
    <w:basedOn w:val="Normal"/>
    <w:link w:val="CommentTextChar"/>
    <w:uiPriority w:val="99"/>
    <w:semiHidden/>
    <w:unhideWhenUsed/>
    <w:rsid w:val="001E6282"/>
    <w:pPr>
      <w:spacing w:line="240" w:lineRule="auto"/>
    </w:pPr>
    <w:rPr>
      <w:sz w:val="20"/>
      <w:szCs w:val="20"/>
    </w:rPr>
  </w:style>
  <w:style w:type="character" w:customStyle="1" w:styleId="CommentTextChar">
    <w:name w:val="Comment Text Char"/>
    <w:basedOn w:val="DefaultParagraphFont"/>
    <w:link w:val="CommentText"/>
    <w:uiPriority w:val="99"/>
    <w:semiHidden/>
    <w:rsid w:val="001E6282"/>
    <w:rPr>
      <w:sz w:val="20"/>
      <w:szCs w:val="20"/>
    </w:rPr>
  </w:style>
  <w:style w:type="paragraph" w:styleId="CommentSubject">
    <w:name w:val="annotation subject"/>
    <w:basedOn w:val="CommentText"/>
    <w:next w:val="CommentText"/>
    <w:link w:val="CommentSubjectChar"/>
    <w:uiPriority w:val="99"/>
    <w:semiHidden/>
    <w:unhideWhenUsed/>
    <w:rsid w:val="001E6282"/>
    <w:rPr>
      <w:b/>
      <w:bCs/>
    </w:rPr>
  </w:style>
  <w:style w:type="character" w:customStyle="1" w:styleId="CommentSubjectChar">
    <w:name w:val="Comment Subject Char"/>
    <w:basedOn w:val="CommentTextChar"/>
    <w:link w:val="CommentSubject"/>
    <w:uiPriority w:val="99"/>
    <w:semiHidden/>
    <w:rsid w:val="001E6282"/>
    <w:rPr>
      <w:b/>
      <w:bCs/>
      <w:sz w:val="20"/>
      <w:szCs w:val="20"/>
    </w:rPr>
  </w:style>
  <w:style w:type="paragraph" w:styleId="BalloonText">
    <w:name w:val="Balloon Text"/>
    <w:basedOn w:val="Normal"/>
    <w:link w:val="BalloonTextChar"/>
    <w:uiPriority w:val="99"/>
    <w:semiHidden/>
    <w:unhideWhenUsed/>
    <w:rsid w:val="001E62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82"/>
    <w:rPr>
      <w:rFonts w:ascii="Segoe UI" w:hAnsi="Segoe UI" w:cs="Segoe UI"/>
      <w:sz w:val="18"/>
      <w:szCs w:val="18"/>
    </w:rPr>
  </w:style>
  <w:style w:type="paragraph" w:styleId="Revision">
    <w:name w:val="Revision"/>
    <w:hidden/>
    <w:uiPriority w:val="99"/>
    <w:semiHidden/>
    <w:rsid w:val="00BD7E9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sciples.org/wp-content/uploads/2011/01/GA-1521-Substitute-Resolution-on-Gun-Viol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disciples.org/wp-content/uploads/2015/07/GA1539-revised-07-21.pdf" TargetMode="External"/><Relationship Id="rId5" Type="http://schemas.openxmlformats.org/officeDocument/2006/relationships/hyperlink" Target="https://www.biblegateway.com/passage/?search=Psalm+61%3A1-2&amp;version=NRS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Cherilyn Williams</dc:creator>
  <cp:lastModifiedBy>Cherilyn Williams</cp:lastModifiedBy>
  <cp:revision>5</cp:revision>
  <dcterms:created xsi:type="dcterms:W3CDTF">2016-06-16T19:24:00Z</dcterms:created>
  <dcterms:modified xsi:type="dcterms:W3CDTF">2016-06-21T13:20:00Z</dcterms:modified>
</cp:coreProperties>
</file>